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hd w:val="clear" w:color="auto" w:fill="FAFBFC"/>
        <w:spacing w:after="0" w:line="240" w:lineRule="auto"/>
        <w:jc w:val="both"/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>Почему дети помогают мошенникам грабить своих родителей? В Екатеринбурге добычей аферистов стали золото и евро</w:t>
      </w:r>
    </w:p>
    <w:p>
      <w:pPr>
        <w:shd w:val="clear" w:color="auto" w:fill="FAFBFC"/>
        <w:spacing w:after="0" w:line="240" w:lineRule="auto"/>
        <w:jc w:val="both"/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</w:pPr>
    </w:p>
    <w:p>
      <w:pPr>
        <w:shd w:val="clear" w:color="auto" w:fill="FAFBFC"/>
        <w:spacing w:after="0" w:line="240" w:lineRule="auto"/>
        <w:ind w:firstLine="708"/>
        <w:jc w:val="both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Как сообщил руководитель пресс-службы свердловского главка МВД Валерий Горелых, на территории Среднего Урала участились случаи, когда аферисты целенаправленно втягивают несовершеннолетних в свои преступные схемы. Действуя методами психологического давления, злоумышленники манипулируют детьми, заставляя их выполнять инструкции, которые приводят к хищению денег и иных ценностей у собственных родителей. По сути, подростки становятся невольными соучастниками преступлений, даже не осознавая последствий своих действий. Очередной резонансный случай, подтверждающий эту тревожную тенденцию, произошел в Екатеринбурге.</w:t>
      </w:r>
    </w:p>
    <w:p>
      <w:pPr>
        <w:shd w:val="clear" w:color="auto" w:fill="FAFBFC"/>
        <w:spacing w:after="0" w:line="240" w:lineRule="auto"/>
        <w:ind w:firstLine="708"/>
        <w:jc w:val="both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Неизвестные позвонили 13-летней девочке на мобильный под видом службы доставки и попросили код из СМС-сообщения якобы для получения посылки. Доверчивый ребенок, не заподозрив опасности, выполнила требование «доброжелателей». В след за этим с ней связался лжесотрудник ФСБ, который ошарашил сообщением о несанкционированном доступе к ее учетной записи на портале государственных услуг и к банковским счетам отца. Чтобы решить проблему, необходимо было срочно перейти на общение через видеосвязь.</w:t>
      </w:r>
    </w:p>
    <w:p>
      <w:pPr>
        <w:shd w:val="clear" w:color="auto" w:fill="FAFBFC"/>
        <w:spacing w:after="0" w:line="240" w:lineRule="auto"/>
        <w:ind w:firstLine="708"/>
        <w:jc w:val="both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«Угодив в сети мошенников, подросток целую неделю после первого звонка подвергался «обработке» под строгим запретом никому об этом не сообщать, иначе будет беда для всей семьи.  Она сделала фото всех комнат дома и отправила их «добрым дядям», а когда те поняли, что есть чем поживиться, увидев сейф, попросили ключи от жилища. В день, когда вся семья отправилась на велопрогулку, девочка передала злоумышленникам ключи, те беспрепятственно проникли в дом, болгаркой вскрыли металлический ящик и вынесли из него крупную сумму в валюте, а также серьги и кольца супруги.</w:t>
      </w:r>
    </w:p>
    <w:p>
      <w:pPr>
        <w:shd w:val="clear" w:color="auto" w:fill="FAFBFC"/>
        <w:spacing w:after="0" w:line="240" w:lineRule="auto"/>
        <w:ind w:firstLine="708"/>
        <w:jc w:val="both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Эмоции ограбленных при помощи собственного ребенка родителей не передать словами. Чтобы подобные ЧП не повторялись, необходимо и в школах, и в семьях без формализма разъяснять детям о том, с кем можно в современных реалиях общаться, а с кем опасно, и подробно разъяснять о возможных последствиях дискуссий с неизвестными. Если бы реальная, а не для галочки, разъяснительная беседа с вышеназванной девочкой в ее доме и в учебном заведении проводилась, то аферисты остались бы без очередной легкой добычи», - отметил полковник Горелых.</w:t>
      </w:r>
    </w:p>
    <w:p>
      <w:pPr>
        <w:shd w:val="clear" w:color="auto" w:fill="FAFBFC"/>
        <w:spacing w:after="0" w:line="240" w:lineRule="auto"/>
        <w:ind w:firstLine="708"/>
        <w:jc w:val="both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По его сведениям, по данному факту органами полиции возбуждено уголовное дело по части 3 статьи 159 УК РФ – мошенничество. Он также напомнил, что представители правоохранительных ведомств, банков, порталов «Госуслуг» и иных государственных организаций никогда не требуют по телефону сообщать коды из СМС, передавать ключи от жилья или выполнять какие-либо указания в тайне от родителей.</w:t>
      </w:r>
    </w:p>
    <w:p>
      <w:pPr>
        <w:jc w:val="both"/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HONOR black body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76"/>
  <w:bordersDoNotSurroundHeader/>
  <w:bordersDoNotSurroundFooter/>
  <w:defaultTabStop w:val="708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160" w:line="259" w:lineRule="auto"/>
    </w:pPr>
    <w:rPr>
      <w:rFonts w:ascii="Droid Sans" w:eastAsia="Droid Sans" w:cs="Arial"/>
      <w:sz w:val="22"/>
      <w:szCs w:val="22"/>
      <w:lang w:val="ru-RU" w:eastAsia="en-US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Honor_Office</Application>
  <Pages>2</Pages>
  <Words>370</Words>
  <Characters>2339</Characters>
  <Lines>49</Lines>
  <Paragraphs>6</Paragraphs>
  <CharactersWithSpaces>2705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modified xsi:type="dcterms:W3CDTF">2026-07-22T03:44:24Z</dcterms:modified>
</cp:coreProperties>
</file>